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299D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536697" wp14:editId="16937BCF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0634068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AAA9D7D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0E6897BC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D91BA2C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AA010A3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9AB1136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C00FD9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D2CB965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77D12F0E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2F072459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0A3257" w14:textId="37368654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>
        <w:rPr>
          <w:rFonts w:ascii="Times New Roman" w:hAnsi="Times New Roman" w:cs="Times New Roman"/>
          <w:bCs/>
          <w:sz w:val="24"/>
          <w:szCs w:val="24"/>
        </w:rPr>
        <w:t>Tuesday August 31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>
        <w:rPr>
          <w:rFonts w:ascii="Times New Roman" w:hAnsi="Times New Roman" w:cs="Times New Roman"/>
          <w:bCs/>
          <w:sz w:val="24"/>
          <w:szCs w:val="24"/>
        </w:rPr>
        <w:t>9:00 AM</w:t>
      </w:r>
    </w:p>
    <w:p w14:paraId="6239FC6F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961D71" w14:textId="77777777" w:rsidR="0063732F" w:rsidRDefault="0063732F" w:rsidP="0063732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46033" w14:textId="77777777" w:rsidR="0063732F" w:rsidRDefault="0063732F" w:rsidP="0063732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B70CD" w14:textId="77777777" w:rsidR="0063732F" w:rsidRDefault="0063732F" w:rsidP="006373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63C32E01" w14:textId="77777777" w:rsidR="0063732F" w:rsidRDefault="0063732F" w:rsidP="0063732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8CBC8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1F3E9552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3EF32037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27A504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BF2456C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785E1832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D33FCF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5F43B599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9AA0C6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AUDITOR’S ANNUAL POLICY RECOMMENDATIONS</w:t>
      </w:r>
    </w:p>
    <w:p w14:paraId="1E169EE1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4D9D422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AC179D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128DCB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4.) DISCUSSION AND MOTION ON REVISING CHAPTER 5000- FACILITIES DEVELOPMENT, OF THE POLICY BOOK</w:t>
      </w:r>
    </w:p>
    <w:p w14:paraId="7ED68194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360CFF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629D3A6C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4D72C62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CE7BB4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6C6289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A0CF9CF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0ED86473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9258FC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6F6C80C7" w14:textId="77777777" w:rsidR="0063732F" w:rsidRDefault="0063732F" w:rsidP="0063732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954C34" w14:textId="4DBC7EE0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August </w:t>
      </w:r>
      <w:r w:rsidR="00C92746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6A992EBF" w14:textId="77777777" w:rsidR="0063732F" w:rsidRDefault="0063732F" w:rsidP="0063732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A336A6" w14:textId="77777777" w:rsidR="0063732F" w:rsidRPr="00D73D88" w:rsidRDefault="0063732F" w:rsidP="0063732F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3D7428F0" w14:textId="77777777" w:rsidR="0063732F" w:rsidRPr="00DF514A" w:rsidRDefault="0063732F" w:rsidP="0063732F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25B755C2" w14:textId="77777777" w:rsidR="0063732F" w:rsidRDefault="0063732F"/>
    <w:sectPr w:rsidR="0063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2F"/>
    <w:rsid w:val="0063732F"/>
    <w:rsid w:val="00C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AA1C"/>
  <w15:chartTrackingRefBased/>
  <w15:docId w15:val="{90A48798-B6F3-48BE-BAF4-35AA996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2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37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</cp:revision>
  <dcterms:created xsi:type="dcterms:W3CDTF">2021-08-25T23:07:00Z</dcterms:created>
  <dcterms:modified xsi:type="dcterms:W3CDTF">2021-08-25T23:17:00Z</dcterms:modified>
</cp:coreProperties>
</file>