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B7FA" w14:textId="5CE77A98" w:rsidR="00990A9F" w:rsidRPr="00F9134D" w:rsidRDefault="00990A9F" w:rsidP="00726EAE">
      <w:pPr>
        <w:spacing w:after="0"/>
        <w:jc w:val="center"/>
        <w:rPr>
          <w:rFonts w:ascii="Times New Roman" w:hAnsi="Times New Roman" w:cs="Times New Roman"/>
        </w:rPr>
      </w:pPr>
      <w:r w:rsidRPr="00990A9F">
        <w:rPr>
          <w:rFonts w:ascii="Times New Roman" w:hAnsi="Times New Roman" w:cs="Times New Roman"/>
          <w:noProof/>
        </w:rPr>
        <w:drawing>
          <wp:anchor distT="0" distB="0" distL="114300" distR="114300" simplePos="0" relativeHeight="251661312" behindDoc="0" locked="0" layoutInCell="1" allowOverlap="1" wp14:anchorId="1898AEED" wp14:editId="5FB2B84F">
            <wp:simplePos x="0" y="0"/>
            <wp:positionH relativeFrom="column">
              <wp:posOffset>2901106</wp:posOffset>
            </wp:positionH>
            <wp:positionV relativeFrom="paragraph">
              <wp:posOffset>512</wp:posOffset>
            </wp:positionV>
            <wp:extent cx="895985" cy="602615"/>
            <wp:effectExtent l="0" t="0" r="0" b="6985"/>
            <wp:wrapSquare wrapText="bothSides"/>
            <wp:docPr id="4872" name="Picture 4872"/>
            <wp:cNvGraphicFramePr/>
            <a:graphic xmlns:a="http://schemas.openxmlformats.org/drawingml/2006/main">
              <a:graphicData uri="http://schemas.openxmlformats.org/drawingml/2006/picture">
                <pic:pic xmlns:pic="http://schemas.openxmlformats.org/drawingml/2006/picture">
                  <pic:nvPicPr>
                    <pic:cNvPr id="4872" name="Picture 48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985" cy="602615"/>
                    </a:xfrm>
                    <a:prstGeom prst="rect">
                      <a:avLst/>
                    </a:prstGeom>
                  </pic:spPr>
                </pic:pic>
              </a:graphicData>
            </a:graphic>
            <wp14:sizeRelV relativeFrom="margin">
              <wp14:pctHeight>0</wp14:pctHeight>
            </wp14:sizeRelV>
          </wp:anchor>
        </w:drawing>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Pr="00990A9F">
        <w:rPr>
          <w:rFonts w:ascii="Times New Roman" w:hAnsi="Times New Roman" w:cs="Times New Roman"/>
        </w:rPr>
        <w:br w:type="textWrapping" w:clear="all"/>
      </w:r>
      <w:r w:rsidRPr="00990A9F">
        <w:rPr>
          <w:rFonts w:ascii="Times New Roman" w:hAnsi="Times New Roman" w:cs="Times New Roman"/>
          <w:b/>
          <w:bCs/>
        </w:rPr>
        <w:t>CALIFORNIA VALLEY COMMUNITY SERVICES DISTRICT</w:t>
      </w:r>
    </w:p>
    <w:p w14:paraId="7513C955" w14:textId="77777777" w:rsidR="00990A9F" w:rsidRPr="00990A9F" w:rsidRDefault="00990A9F" w:rsidP="00990A9F">
      <w:pPr>
        <w:spacing w:after="0"/>
        <w:jc w:val="center"/>
        <w:rPr>
          <w:rFonts w:ascii="Times New Roman" w:hAnsi="Times New Roman" w:cs="Times New Roman"/>
          <w:sz w:val="21"/>
          <w:szCs w:val="21"/>
        </w:rPr>
      </w:pPr>
      <w:r w:rsidRPr="00990A9F">
        <w:rPr>
          <w:rFonts w:ascii="Times New Roman" w:hAnsi="Times New Roman" w:cs="Times New Roman"/>
          <w:sz w:val="21"/>
          <w:szCs w:val="21"/>
        </w:rPr>
        <w:t>HCR 69 BOX 3094 SANTA MARGARITA, CA 93453</w:t>
      </w:r>
    </w:p>
    <w:p w14:paraId="131FC814" w14:textId="77777777" w:rsidR="00990A9F" w:rsidRPr="00990A9F" w:rsidRDefault="00990A9F" w:rsidP="00990A9F">
      <w:pPr>
        <w:spacing w:after="0"/>
        <w:jc w:val="center"/>
        <w:rPr>
          <w:rFonts w:ascii="Times New Roman" w:hAnsi="Times New Roman" w:cs="Times New Roman"/>
          <w:sz w:val="21"/>
          <w:szCs w:val="21"/>
        </w:rPr>
      </w:pPr>
      <w:r w:rsidRPr="00990A9F">
        <w:rPr>
          <w:rFonts w:ascii="Times New Roman" w:hAnsi="Times New Roman" w:cs="Times New Roman"/>
          <w:sz w:val="21"/>
          <w:szCs w:val="21"/>
        </w:rPr>
        <w:t>13080 SODA LAKE RD, CALIFORNIA VALLEY, CA 93453</w:t>
      </w:r>
    </w:p>
    <w:p w14:paraId="454B6708" w14:textId="552CB5AF" w:rsidR="00990A9F" w:rsidRPr="00990A9F" w:rsidRDefault="00990A9F" w:rsidP="00990A9F">
      <w:pPr>
        <w:spacing w:after="0"/>
        <w:jc w:val="center"/>
        <w:rPr>
          <w:rFonts w:ascii="Times New Roman" w:hAnsi="Times New Roman" w:cs="Times New Roman"/>
          <w:sz w:val="21"/>
          <w:szCs w:val="21"/>
        </w:rPr>
      </w:pPr>
      <w:r w:rsidRPr="00990A9F">
        <w:rPr>
          <w:rFonts w:ascii="Times New Roman" w:hAnsi="Times New Roman" w:cs="Times New Roman"/>
          <w:sz w:val="21"/>
          <w:szCs w:val="21"/>
        </w:rPr>
        <w:t>PH: (805) 475-2211 FAX: (805) 475-2758</w:t>
      </w:r>
    </w:p>
    <w:p w14:paraId="78BC677C" w14:textId="5465F2EF" w:rsidR="00990A9F" w:rsidRPr="00990A9F" w:rsidRDefault="00BF20F3" w:rsidP="00990A9F">
      <w:pPr>
        <w:spacing w:after="0"/>
        <w:jc w:val="center"/>
        <w:rPr>
          <w:rFonts w:ascii="Times New Roman" w:hAnsi="Times New Roman" w:cs="Times New Roman"/>
        </w:rPr>
      </w:pPr>
      <w:hyperlink r:id="rId6" w:history="1">
        <w:r w:rsidRPr="009217E1">
          <w:rPr>
            <w:rStyle w:val="Hyperlink"/>
            <w:rFonts w:ascii="Times New Roman" w:hAnsi="Times New Roman" w:cs="Times New Roman"/>
            <w:sz w:val="21"/>
            <w:szCs w:val="21"/>
          </w:rPr>
          <w:t>karina@californiavalley.org</w:t>
        </w:r>
      </w:hyperlink>
      <w:r>
        <w:rPr>
          <w:rFonts w:ascii="Times New Roman" w:hAnsi="Times New Roman" w:cs="Times New Roman"/>
          <w:sz w:val="21"/>
          <w:szCs w:val="21"/>
          <w:u w:val="single"/>
        </w:rPr>
        <w:t xml:space="preserve"> </w:t>
      </w:r>
      <w:r w:rsidR="00990A9F" w:rsidRPr="00990A9F">
        <w:rPr>
          <w:rFonts w:ascii="Times New Roman" w:hAnsi="Times New Roman" w:cs="Times New Roman"/>
          <w:sz w:val="21"/>
          <w:szCs w:val="21"/>
        </w:rPr>
        <w:t xml:space="preserve"> californiavalley.org</w:t>
      </w:r>
    </w:p>
    <w:p w14:paraId="5DB06AD6" w14:textId="77777777" w:rsidR="00990A9F" w:rsidRDefault="00990A9F" w:rsidP="00990A9F">
      <w:pPr>
        <w:jc w:val="center"/>
        <w:rPr>
          <w:rFonts w:ascii="Times New Roman" w:hAnsi="Times New Roman" w:cs="Times New Roman"/>
        </w:rPr>
      </w:pPr>
    </w:p>
    <w:p w14:paraId="7BC6DD56" w14:textId="77777777" w:rsidR="00732521" w:rsidRDefault="00990A9F" w:rsidP="00732521">
      <w:pPr>
        <w:spacing w:after="0"/>
        <w:jc w:val="center"/>
        <w:rPr>
          <w:rFonts w:ascii="Times New Roman" w:hAnsi="Times New Roman" w:cs="Times New Roman"/>
          <w:b/>
          <w:bCs/>
        </w:rPr>
      </w:pPr>
      <w:r w:rsidRPr="00990A9F">
        <w:rPr>
          <w:rFonts w:ascii="Times New Roman" w:hAnsi="Times New Roman" w:cs="Times New Roman"/>
          <w:b/>
          <w:bCs/>
        </w:rPr>
        <w:t>RESOLUTION 202</w:t>
      </w:r>
      <w:r w:rsidR="000D2992">
        <w:rPr>
          <w:rFonts w:ascii="Times New Roman" w:hAnsi="Times New Roman" w:cs="Times New Roman"/>
          <w:b/>
          <w:bCs/>
        </w:rPr>
        <w:t>3</w:t>
      </w:r>
      <w:r w:rsidRPr="00990A9F">
        <w:rPr>
          <w:rFonts w:ascii="Times New Roman" w:hAnsi="Times New Roman" w:cs="Times New Roman"/>
          <w:b/>
          <w:bCs/>
        </w:rPr>
        <w:t>-02</w:t>
      </w:r>
    </w:p>
    <w:p w14:paraId="4A28AE47" w14:textId="0D9DDA28" w:rsidR="00990A9F" w:rsidRPr="00732521" w:rsidRDefault="00990A9F" w:rsidP="00732521">
      <w:pPr>
        <w:jc w:val="center"/>
        <w:rPr>
          <w:rFonts w:ascii="Times New Roman" w:hAnsi="Times New Roman" w:cs="Times New Roman"/>
          <w:b/>
          <w:bCs/>
        </w:rPr>
      </w:pPr>
      <w:r w:rsidRPr="00990A9F">
        <w:rPr>
          <w:rFonts w:ascii="Times New Roman" w:hAnsi="Times New Roman" w:cs="Times New Roman"/>
          <w:b/>
          <w:bCs/>
          <w:sz w:val="21"/>
          <w:szCs w:val="21"/>
        </w:rPr>
        <w:t xml:space="preserve">A RESOLUTION OF THE BOARD OF DIRECTORS OF THE CALIFORNIA VALLEY COMMUNITY SERVICES DISTRICT ELECTING TO HAVE </w:t>
      </w:r>
      <w:r w:rsidR="00817536">
        <w:rPr>
          <w:rFonts w:ascii="Times New Roman" w:hAnsi="Times New Roman" w:cs="Times New Roman"/>
          <w:b/>
          <w:bCs/>
          <w:sz w:val="21"/>
          <w:szCs w:val="21"/>
        </w:rPr>
        <w:t>2023-2024</w:t>
      </w:r>
      <w:r w:rsidRPr="00990A9F">
        <w:rPr>
          <w:rFonts w:ascii="Times New Roman" w:hAnsi="Times New Roman" w:cs="Times New Roman"/>
          <w:b/>
          <w:bCs/>
          <w:sz w:val="21"/>
          <w:szCs w:val="21"/>
        </w:rPr>
        <w:t xml:space="preserve"> FISCAL YEAR ROAD MAINTENANCE CHARGES COLLECTED ON THE SAN LUIS OBISPO COUNTY TAX ROLL PURSUANT TO GOVERNMENT CODE 61115 CH2 FINANCE (61100-61126.5)</w:t>
      </w:r>
    </w:p>
    <w:p w14:paraId="15B2A553" w14:textId="77777777"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BE IT RESOLVED by the Board of Directors of the California Valley Community Services District as follows:</w:t>
      </w:r>
    </w:p>
    <w:p w14:paraId="017D183B" w14:textId="3E516D8A"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noProof/>
        </w:rPr>
        <w:drawing>
          <wp:anchor distT="0" distB="0" distL="114300" distR="114300" simplePos="0" relativeHeight="251659264" behindDoc="0" locked="0" layoutInCell="1" allowOverlap="0" wp14:anchorId="00B6D498" wp14:editId="01066B5E">
            <wp:simplePos x="0" y="0"/>
            <wp:positionH relativeFrom="column">
              <wp:posOffset>4619549</wp:posOffset>
            </wp:positionH>
            <wp:positionV relativeFrom="paragraph">
              <wp:posOffset>334412</wp:posOffset>
            </wp:positionV>
            <wp:extent cx="9147" cy="9146"/>
            <wp:effectExtent l="0" t="0" r="0" b="0"/>
            <wp:wrapSquare wrapText="bothSides"/>
            <wp:docPr id="2206" name="Picture 2206"/>
            <wp:cNvGraphicFramePr/>
            <a:graphic xmlns:a="http://schemas.openxmlformats.org/drawingml/2006/main">
              <a:graphicData uri="http://schemas.openxmlformats.org/drawingml/2006/picture">
                <pic:pic xmlns:pic="http://schemas.openxmlformats.org/drawingml/2006/picture">
                  <pic:nvPicPr>
                    <pic:cNvPr id="2206" name="Picture 2206"/>
                    <pic:cNvPicPr/>
                  </pic:nvPicPr>
                  <pic:blipFill>
                    <a:blip r:embed="rId7"/>
                    <a:stretch>
                      <a:fillRect/>
                    </a:stretch>
                  </pic:blipFill>
                  <pic:spPr>
                    <a:xfrm>
                      <a:off x="0" y="0"/>
                      <a:ext cx="9147" cy="9146"/>
                    </a:xfrm>
                    <a:prstGeom prst="rect">
                      <a:avLst/>
                    </a:prstGeom>
                  </pic:spPr>
                </pic:pic>
              </a:graphicData>
            </a:graphic>
          </wp:anchor>
        </w:drawing>
      </w:r>
      <w:r w:rsidRPr="00990A9F">
        <w:rPr>
          <w:rFonts w:ascii="Times New Roman" w:hAnsi="Times New Roman" w:cs="Times New Roman"/>
          <w:sz w:val="21"/>
          <w:szCs w:val="21"/>
        </w:rPr>
        <w:t xml:space="preserve">The Board of Directors has therefore re-adopted Ordinance </w:t>
      </w:r>
      <w:r w:rsidR="00A8597A">
        <w:rPr>
          <w:rFonts w:ascii="Times New Roman" w:hAnsi="Times New Roman" w:cs="Times New Roman"/>
          <w:sz w:val="21"/>
          <w:szCs w:val="21"/>
        </w:rPr>
        <w:t>202</w:t>
      </w:r>
      <w:r w:rsidR="004063F5">
        <w:rPr>
          <w:rFonts w:ascii="Times New Roman" w:hAnsi="Times New Roman" w:cs="Times New Roman"/>
          <w:sz w:val="21"/>
          <w:szCs w:val="21"/>
        </w:rPr>
        <w:t>2</w:t>
      </w:r>
      <w:r w:rsidR="00A8597A">
        <w:rPr>
          <w:rFonts w:ascii="Times New Roman" w:hAnsi="Times New Roman" w:cs="Times New Roman"/>
          <w:sz w:val="21"/>
          <w:szCs w:val="21"/>
        </w:rPr>
        <w:t>-02</w:t>
      </w:r>
      <w:r w:rsidRPr="00990A9F">
        <w:rPr>
          <w:rFonts w:ascii="Times New Roman" w:hAnsi="Times New Roman" w:cs="Times New Roman"/>
          <w:sz w:val="21"/>
          <w:szCs w:val="21"/>
        </w:rPr>
        <w:t xml:space="preserve"> changing the Ordinance No. to 202</w:t>
      </w:r>
      <w:r w:rsidR="004063F5">
        <w:rPr>
          <w:rFonts w:ascii="Times New Roman" w:hAnsi="Times New Roman" w:cs="Times New Roman"/>
          <w:sz w:val="21"/>
          <w:szCs w:val="21"/>
        </w:rPr>
        <w:t>3</w:t>
      </w:r>
      <w:r w:rsidRPr="00990A9F">
        <w:rPr>
          <w:rFonts w:ascii="Times New Roman" w:hAnsi="Times New Roman" w:cs="Times New Roman"/>
          <w:sz w:val="21"/>
          <w:szCs w:val="21"/>
        </w:rPr>
        <w:t>-02 establishing annual road maintenance charges for certain benefited properties within the boundaries of the California Valley Community Services District.</w:t>
      </w:r>
    </w:p>
    <w:p w14:paraId="37172FF4" w14:textId="62F350BF"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rFonts w:ascii="Times New Roman" w:hAnsi="Times New Roman" w:cs="Times New Roman"/>
          <w:sz w:val="21"/>
          <w:szCs w:val="21"/>
        </w:rPr>
        <w:t xml:space="preserve">For the </w:t>
      </w:r>
      <w:r w:rsidR="004063F5">
        <w:rPr>
          <w:rFonts w:ascii="Times New Roman" w:hAnsi="Times New Roman" w:cs="Times New Roman"/>
          <w:sz w:val="21"/>
          <w:szCs w:val="21"/>
        </w:rPr>
        <w:t xml:space="preserve">2023-2024 </w:t>
      </w:r>
      <w:r w:rsidRPr="00990A9F">
        <w:rPr>
          <w:rFonts w:ascii="Times New Roman" w:hAnsi="Times New Roman" w:cs="Times New Roman"/>
          <w:sz w:val="21"/>
          <w:szCs w:val="21"/>
        </w:rPr>
        <w:t xml:space="preserve">fiscal year, the Board of Directors </w:t>
      </w:r>
      <w:r w:rsidR="004063F5">
        <w:rPr>
          <w:rFonts w:ascii="Times New Roman" w:hAnsi="Times New Roman" w:cs="Times New Roman"/>
          <w:sz w:val="21"/>
          <w:szCs w:val="21"/>
        </w:rPr>
        <w:t>hereby</w:t>
      </w:r>
      <w:r w:rsidRPr="00990A9F">
        <w:rPr>
          <w:rFonts w:ascii="Times New Roman" w:hAnsi="Times New Roman" w:cs="Times New Roman"/>
          <w:sz w:val="21"/>
          <w:szCs w:val="21"/>
        </w:rPr>
        <w:t xml:space="preserve"> elects to collect on the County tax roll, in the same manner, by the same person, and at the same time, together with and not separate from its taxes, the District's Road Maintenance Charges for said fiscal year.</w:t>
      </w:r>
    </w:p>
    <w:p w14:paraId="0F97770A" w14:textId="28067583"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noProof/>
        </w:rPr>
        <w:drawing>
          <wp:anchor distT="0" distB="0" distL="114300" distR="114300" simplePos="0" relativeHeight="251660288" behindDoc="0" locked="0" layoutInCell="1" allowOverlap="0" wp14:anchorId="6E51A5B3" wp14:editId="4D4EC457">
            <wp:simplePos x="0" y="0"/>
            <wp:positionH relativeFrom="page">
              <wp:posOffset>454332</wp:posOffset>
            </wp:positionH>
            <wp:positionV relativeFrom="page">
              <wp:posOffset>9146792</wp:posOffset>
            </wp:positionV>
            <wp:extent cx="15246" cy="15245"/>
            <wp:effectExtent l="0" t="0" r="0" b="0"/>
            <wp:wrapSquare wrapText="bothSides"/>
            <wp:docPr id="2213" name="Picture 2213"/>
            <wp:cNvGraphicFramePr/>
            <a:graphic xmlns:a="http://schemas.openxmlformats.org/drawingml/2006/main">
              <a:graphicData uri="http://schemas.openxmlformats.org/drawingml/2006/picture">
                <pic:pic xmlns:pic="http://schemas.openxmlformats.org/drawingml/2006/picture">
                  <pic:nvPicPr>
                    <pic:cNvPr id="2213" name="Picture 2213"/>
                    <pic:cNvPicPr/>
                  </pic:nvPicPr>
                  <pic:blipFill>
                    <a:blip r:embed="rId8"/>
                    <a:stretch>
                      <a:fillRect/>
                    </a:stretch>
                  </pic:blipFill>
                  <pic:spPr>
                    <a:xfrm>
                      <a:off x="0" y="0"/>
                      <a:ext cx="15246" cy="15245"/>
                    </a:xfrm>
                    <a:prstGeom prst="rect">
                      <a:avLst/>
                    </a:prstGeom>
                  </pic:spPr>
                </pic:pic>
              </a:graphicData>
            </a:graphic>
          </wp:anchor>
        </w:drawing>
      </w:r>
      <w:r w:rsidRPr="00990A9F">
        <w:rPr>
          <w:rFonts w:ascii="Times New Roman" w:hAnsi="Times New Roman" w:cs="Times New Roman"/>
          <w:sz w:val="21"/>
          <w:szCs w:val="21"/>
        </w:rPr>
        <w:t xml:space="preserve">A written report shall be prepared and filed with the District General Manager containing a description of each parcel of real property for which a Road Maintenance Charge is imposed and of the amount of the charge for each parcel for the </w:t>
      </w:r>
      <w:r w:rsidR="004063F5">
        <w:rPr>
          <w:rFonts w:ascii="Times New Roman" w:hAnsi="Times New Roman" w:cs="Times New Roman"/>
          <w:sz w:val="21"/>
          <w:szCs w:val="21"/>
        </w:rPr>
        <w:t>2023-2024</w:t>
      </w:r>
      <w:r w:rsidRPr="00990A9F">
        <w:rPr>
          <w:rFonts w:ascii="Times New Roman" w:hAnsi="Times New Roman" w:cs="Times New Roman"/>
          <w:sz w:val="21"/>
          <w:szCs w:val="21"/>
        </w:rPr>
        <w:t xml:space="preserve"> fiscal year.</w:t>
      </w:r>
    </w:p>
    <w:p w14:paraId="40BE7FF1" w14:textId="1E7F715D"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rFonts w:ascii="Times New Roman" w:hAnsi="Times New Roman" w:cs="Times New Roman"/>
          <w:sz w:val="21"/>
          <w:szCs w:val="21"/>
        </w:rPr>
        <w:t xml:space="preserve">A meeting and a hearing on </w:t>
      </w:r>
      <w:r w:rsidR="004063F5">
        <w:rPr>
          <w:rFonts w:ascii="Times New Roman" w:hAnsi="Times New Roman" w:cs="Times New Roman"/>
          <w:sz w:val="21"/>
          <w:szCs w:val="21"/>
        </w:rPr>
        <w:t xml:space="preserve">the </w:t>
      </w:r>
      <w:r w:rsidRPr="00990A9F">
        <w:rPr>
          <w:rFonts w:ascii="Times New Roman" w:hAnsi="Times New Roman" w:cs="Times New Roman"/>
          <w:sz w:val="21"/>
          <w:szCs w:val="21"/>
        </w:rPr>
        <w:t xml:space="preserve">said report is directed to be set for </w:t>
      </w:r>
      <w:r w:rsidR="00F71657">
        <w:rPr>
          <w:rFonts w:ascii="Times New Roman" w:hAnsi="Times New Roman" w:cs="Times New Roman"/>
          <w:sz w:val="21"/>
          <w:szCs w:val="21"/>
        </w:rPr>
        <w:t xml:space="preserve">May </w:t>
      </w:r>
      <w:r w:rsidR="00B41A03">
        <w:rPr>
          <w:rFonts w:ascii="Times New Roman" w:hAnsi="Times New Roman" w:cs="Times New Roman"/>
          <w:sz w:val="21"/>
          <w:szCs w:val="21"/>
        </w:rPr>
        <w:t>2</w:t>
      </w:r>
      <w:r w:rsidRPr="00990A9F">
        <w:rPr>
          <w:rFonts w:ascii="Times New Roman" w:hAnsi="Times New Roman" w:cs="Times New Roman"/>
          <w:sz w:val="21"/>
          <w:szCs w:val="21"/>
        </w:rPr>
        <w:t xml:space="preserve">, </w:t>
      </w:r>
      <w:r w:rsidR="00A15B27" w:rsidRPr="00990A9F">
        <w:rPr>
          <w:rFonts w:ascii="Times New Roman" w:hAnsi="Times New Roman" w:cs="Times New Roman"/>
          <w:sz w:val="21"/>
          <w:szCs w:val="21"/>
        </w:rPr>
        <w:t>202</w:t>
      </w:r>
      <w:r w:rsidR="00B41A03">
        <w:rPr>
          <w:rFonts w:ascii="Times New Roman" w:hAnsi="Times New Roman" w:cs="Times New Roman"/>
          <w:sz w:val="21"/>
          <w:szCs w:val="21"/>
        </w:rPr>
        <w:t>3</w:t>
      </w:r>
      <w:r w:rsidR="00A15B27">
        <w:rPr>
          <w:rFonts w:ascii="Times New Roman" w:hAnsi="Times New Roman" w:cs="Times New Roman"/>
          <w:sz w:val="21"/>
          <w:szCs w:val="21"/>
        </w:rPr>
        <w:t>,</w:t>
      </w:r>
      <w:r w:rsidRPr="00990A9F">
        <w:rPr>
          <w:rFonts w:ascii="Times New Roman" w:hAnsi="Times New Roman" w:cs="Times New Roman"/>
          <w:sz w:val="21"/>
          <w:szCs w:val="21"/>
        </w:rPr>
        <w:t xml:space="preserve"> at </w:t>
      </w:r>
      <w:r w:rsidR="00FC173E">
        <w:rPr>
          <w:rFonts w:ascii="Times New Roman" w:hAnsi="Times New Roman" w:cs="Times New Roman"/>
          <w:sz w:val="21"/>
          <w:szCs w:val="21"/>
        </w:rPr>
        <w:t>10:</w:t>
      </w:r>
      <w:r w:rsidR="00B41A03">
        <w:rPr>
          <w:rFonts w:ascii="Times New Roman" w:hAnsi="Times New Roman" w:cs="Times New Roman"/>
          <w:sz w:val="21"/>
          <w:szCs w:val="21"/>
        </w:rPr>
        <w:t>00</w:t>
      </w:r>
      <w:r w:rsidR="00FC173E">
        <w:rPr>
          <w:rFonts w:ascii="Times New Roman" w:hAnsi="Times New Roman" w:cs="Times New Roman"/>
          <w:sz w:val="21"/>
          <w:szCs w:val="21"/>
        </w:rPr>
        <w:t xml:space="preserve"> AM</w:t>
      </w:r>
      <w:r w:rsidRPr="00990A9F">
        <w:rPr>
          <w:rFonts w:ascii="Times New Roman" w:hAnsi="Times New Roman" w:cs="Times New Roman"/>
          <w:sz w:val="21"/>
          <w:szCs w:val="21"/>
        </w:rPr>
        <w:t xml:space="preserve">. and </w:t>
      </w:r>
      <w:r w:rsidR="00B41A03">
        <w:rPr>
          <w:rFonts w:ascii="Times New Roman" w:hAnsi="Times New Roman" w:cs="Times New Roman"/>
          <w:sz w:val="21"/>
          <w:szCs w:val="21"/>
        </w:rPr>
        <w:t>June 6</w:t>
      </w:r>
      <w:r w:rsidRPr="00990A9F">
        <w:rPr>
          <w:rFonts w:ascii="Times New Roman" w:hAnsi="Times New Roman" w:cs="Times New Roman"/>
          <w:sz w:val="21"/>
          <w:szCs w:val="21"/>
        </w:rPr>
        <w:t xml:space="preserve">, </w:t>
      </w:r>
      <w:r w:rsidR="00A15B27" w:rsidRPr="00990A9F">
        <w:rPr>
          <w:rFonts w:ascii="Times New Roman" w:hAnsi="Times New Roman" w:cs="Times New Roman"/>
          <w:sz w:val="21"/>
          <w:szCs w:val="21"/>
        </w:rPr>
        <w:t>202</w:t>
      </w:r>
      <w:r w:rsidR="00B41A03">
        <w:rPr>
          <w:rFonts w:ascii="Times New Roman" w:hAnsi="Times New Roman" w:cs="Times New Roman"/>
          <w:sz w:val="21"/>
          <w:szCs w:val="21"/>
        </w:rPr>
        <w:t>3</w:t>
      </w:r>
      <w:r w:rsidR="00A15B27">
        <w:rPr>
          <w:rFonts w:ascii="Times New Roman" w:hAnsi="Times New Roman" w:cs="Times New Roman"/>
          <w:sz w:val="21"/>
          <w:szCs w:val="21"/>
        </w:rPr>
        <w:t>,</w:t>
      </w:r>
      <w:r w:rsidRPr="00990A9F">
        <w:rPr>
          <w:rFonts w:ascii="Times New Roman" w:hAnsi="Times New Roman" w:cs="Times New Roman"/>
          <w:sz w:val="21"/>
          <w:szCs w:val="21"/>
        </w:rPr>
        <w:t xml:space="preserve"> at </w:t>
      </w:r>
      <w:r w:rsidR="0066405B">
        <w:rPr>
          <w:rFonts w:ascii="Times New Roman" w:hAnsi="Times New Roman" w:cs="Times New Roman"/>
          <w:sz w:val="21"/>
          <w:szCs w:val="21"/>
        </w:rPr>
        <w:t>10</w:t>
      </w:r>
      <w:r w:rsidRPr="00990A9F">
        <w:rPr>
          <w:rFonts w:ascii="Times New Roman" w:hAnsi="Times New Roman" w:cs="Times New Roman"/>
          <w:sz w:val="21"/>
          <w:szCs w:val="21"/>
        </w:rPr>
        <w:t>:</w:t>
      </w:r>
      <w:r w:rsidR="00B41A03">
        <w:rPr>
          <w:rFonts w:ascii="Times New Roman" w:hAnsi="Times New Roman" w:cs="Times New Roman"/>
          <w:sz w:val="21"/>
          <w:szCs w:val="21"/>
        </w:rPr>
        <w:t>00</w:t>
      </w:r>
      <w:r w:rsidRPr="00990A9F">
        <w:rPr>
          <w:rFonts w:ascii="Times New Roman" w:hAnsi="Times New Roman" w:cs="Times New Roman"/>
          <w:sz w:val="21"/>
          <w:szCs w:val="21"/>
        </w:rPr>
        <w:t xml:space="preserve"> </w:t>
      </w:r>
      <w:r w:rsidR="0066405B">
        <w:rPr>
          <w:rFonts w:ascii="Times New Roman" w:hAnsi="Times New Roman" w:cs="Times New Roman"/>
          <w:sz w:val="21"/>
          <w:szCs w:val="21"/>
        </w:rPr>
        <w:t>A</w:t>
      </w:r>
      <w:r w:rsidRPr="00990A9F">
        <w:rPr>
          <w:rFonts w:ascii="Times New Roman" w:hAnsi="Times New Roman" w:cs="Times New Roman"/>
          <w:sz w:val="21"/>
          <w:szCs w:val="21"/>
        </w:rPr>
        <w:t>.M. at the District Building Meeting Room of the California Valley Community Services District located at: 13080 Soda Lake Road, California Valley, CA 93453. The District General Manager has mailed a notice to each affected property owner as required by law.</w:t>
      </w:r>
    </w:p>
    <w:p w14:paraId="673F1B10" w14:textId="564063B8"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Upon motion of Director</w:t>
      </w:r>
      <w:r w:rsidR="00066424">
        <w:rPr>
          <w:rFonts w:ascii="Times New Roman" w:hAnsi="Times New Roman" w:cs="Times New Roman"/>
          <w:sz w:val="21"/>
          <w:szCs w:val="21"/>
          <w:u w:val="single"/>
        </w:rPr>
        <w:t>___________</w:t>
      </w:r>
      <w:r w:rsidRPr="00990A9F">
        <w:rPr>
          <w:rFonts w:ascii="Times New Roman" w:hAnsi="Times New Roman" w:cs="Times New Roman"/>
          <w:sz w:val="21"/>
          <w:szCs w:val="21"/>
        </w:rPr>
        <w:t>, seconded by Director</w:t>
      </w:r>
      <w:r w:rsidR="00066424">
        <w:rPr>
          <w:rFonts w:ascii="Times New Roman" w:hAnsi="Times New Roman" w:cs="Times New Roman"/>
          <w:sz w:val="21"/>
          <w:szCs w:val="21"/>
          <w:u w:val="single"/>
        </w:rPr>
        <w:t>___________</w:t>
      </w:r>
      <w:r w:rsidRPr="00990A9F">
        <w:rPr>
          <w:rFonts w:ascii="Times New Roman" w:hAnsi="Times New Roman" w:cs="Times New Roman"/>
          <w:sz w:val="21"/>
          <w:szCs w:val="21"/>
        </w:rPr>
        <w:t>, and on the following roll call vote to wit:</w:t>
      </w:r>
    </w:p>
    <w:p w14:paraId="7AFE1ED5" w14:textId="7F3E76B6"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AYES:</w:t>
      </w:r>
    </w:p>
    <w:p w14:paraId="01F1D269" w14:textId="333A7986"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NAYES:</w:t>
      </w:r>
      <w:r w:rsidRPr="00990A9F">
        <w:rPr>
          <w:rFonts w:ascii="Times New Roman" w:hAnsi="Times New Roman" w:cs="Times New Roman"/>
          <w:sz w:val="21"/>
          <w:szCs w:val="21"/>
        </w:rPr>
        <w:tab/>
      </w:r>
    </w:p>
    <w:p w14:paraId="3521B187" w14:textId="01D71482"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ABSTAIN:</w:t>
      </w:r>
    </w:p>
    <w:p w14:paraId="68A46867" w14:textId="1A5D2166"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ABSENT:</w:t>
      </w:r>
    </w:p>
    <w:p w14:paraId="09B13814" w14:textId="77777777" w:rsidR="00990A9F" w:rsidRDefault="00990A9F" w:rsidP="00990A9F">
      <w:pPr>
        <w:jc w:val="both"/>
        <w:rPr>
          <w:rFonts w:ascii="Times New Roman" w:hAnsi="Times New Roman" w:cs="Times New Roman"/>
          <w:sz w:val="21"/>
          <w:szCs w:val="21"/>
        </w:rPr>
      </w:pPr>
    </w:p>
    <w:p w14:paraId="06461887" w14:textId="03F64C83"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 xml:space="preserve">The foregoing Resolution is </w:t>
      </w:r>
      <w:r w:rsidR="00B1727D" w:rsidRPr="00990A9F">
        <w:rPr>
          <w:rFonts w:ascii="Times New Roman" w:hAnsi="Times New Roman" w:cs="Times New Roman"/>
          <w:sz w:val="21"/>
          <w:szCs w:val="21"/>
        </w:rPr>
        <w:t>hereby</w:t>
      </w:r>
      <w:r w:rsidRPr="00990A9F">
        <w:rPr>
          <w:rFonts w:ascii="Times New Roman" w:hAnsi="Times New Roman" w:cs="Times New Roman"/>
          <w:sz w:val="21"/>
          <w:szCs w:val="21"/>
        </w:rPr>
        <w:t xml:space="preserve"> adopted this </w:t>
      </w:r>
      <w:r w:rsidR="00066424">
        <w:rPr>
          <w:rFonts w:ascii="Times New Roman" w:hAnsi="Times New Roman" w:cs="Times New Roman"/>
          <w:sz w:val="21"/>
          <w:szCs w:val="21"/>
          <w:u w:val="single"/>
        </w:rPr>
        <w:t>_____</w:t>
      </w:r>
      <w:r w:rsidRPr="00990A9F">
        <w:rPr>
          <w:rFonts w:ascii="Times New Roman" w:hAnsi="Times New Roman" w:cs="Times New Roman"/>
          <w:sz w:val="21"/>
          <w:szCs w:val="21"/>
        </w:rPr>
        <w:t xml:space="preserve"> </w:t>
      </w:r>
      <w:r w:rsidR="00A15B27" w:rsidRPr="00990A9F">
        <w:rPr>
          <w:rFonts w:ascii="Times New Roman" w:hAnsi="Times New Roman" w:cs="Times New Roman"/>
          <w:sz w:val="21"/>
          <w:szCs w:val="21"/>
        </w:rPr>
        <w:t>of</w:t>
      </w:r>
      <w:r w:rsidR="00A15B27">
        <w:rPr>
          <w:rFonts w:ascii="Times New Roman" w:hAnsi="Times New Roman" w:cs="Times New Roman"/>
          <w:sz w:val="21"/>
          <w:szCs w:val="21"/>
        </w:rPr>
        <w:t xml:space="preserve"> </w:t>
      </w:r>
      <w:r w:rsidR="00737AB6">
        <w:rPr>
          <w:rFonts w:ascii="Times New Roman" w:hAnsi="Times New Roman" w:cs="Times New Roman"/>
          <w:sz w:val="21"/>
          <w:szCs w:val="21"/>
        </w:rPr>
        <w:t>________</w:t>
      </w:r>
      <w:r w:rsidR="00A15B27">
        <w:rPr>
          <w:rFonts w:ascii="Times New Roman" w:hAnsi="Times New Roman" w:cs="Times New Roman"/>
          <w:sz w:val="21"/>
          <w:szCs w:val="21"/>
          <w:u w:val="single"/>
        </w:rPr>
        <w:t xml:space="preserve"> </w:t>
      </w:r>
      <w:r w:rsidR="00A15B27" w:rsidRPr="00990A9F">
        <w:rPr>
          <w:rFonts w:ascii="Times New Roman" w:hAnsi="Times New Roman" w:cs="Times New Roman"/>
          <w:sz w:val="21"/>
          <w:szCs w:val="21"/>
        </w:rPr>
        <w:t>202</w:t>
      </w:r>
      <w:r w:rsidR="00737AB6">
        <w:rPr>
          <w:rFonts w:ascii="Times New Roman" w:hAnsi="Times New Roman" w:cs="Times New Roman"/>
          <w:sz w:val="21"/>
          <w:szCs w:val="21"/>
        </w:rPr>
        <w:t>3</w:t>
      </w:r>
      <w:r w:rsidRPr="00990A9F">
        <w:rPr>
          <w:rFonts w:ascii="Times New Roman" w:hAnsi="Times New Roman" w:cs="Times New Roman"/>
          <w:sz w:val="21"/>
          <w:szCs w:val="21"/>
        </w:rPr>
        <w:t>.</w:t>
      </w:r>
    </w:p>
    <w:p w14:paraId="4A27B61A" w14:textId="77777777" w:rsidR="00990A9F" w:rsidRPr="00990A9F" w:rsidRDefault="00990A9F" w:rsidP="00990A9F">
      <w:pPr>
        <w:jc w:val="both"/>
        <w:rPr>
          <w:rFonts w:ascii="Times New Roman" w:hAnsi="Times New Roman" w:cs="Times New Roman"/>
          <w:sz w:val="21"/>
          <w:szCs w:val="21"/>
        </w:rPr>
        <w:sectPr w:rsidR="00990A9F" w:rsidRPr="00990A9F" w:rsidSect="007E28F8">
          <w:pgSz w:w="12125" w:h="15725"/>
          <w:pgMar w:top="720" w:right="720" w:bottom="720" w:left="720" w:header="720" w:footer="720" w:gutter="0"/>
          <w:cols w:space="720"/>
          <w:docGrid w:linePitch="299"/>
        </w:sectPr>
      </w:pPr>
    </w:p>
    <w:p w14:paraId="6C098D18" w14:textId="77777777" w:rsidR="00D36305" w:rsidRDefault="00D36305" w:rsidP="00990A9F">
      <w:pPr>
        <w:jc w:val="both"/>
        <w:rPr>
          <w:rFonts w:ascii="Times New Roman" w:hAnsi="Times New Roman" w:cs="Times New Roman"/>
          <w:sz w:val="21"/>
          <w:szCs w:val="21"/>
        </w:rPr>
      </w:pPr>
    </w:p>
    <w:p w14:paraId="4457858F" w14:textId="1A6D3EA9"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ATTEST:</w:t>
      </w:r>
    </w:p>
    <w:p w14:paraId="6CAB8E72" w14:textId="5C205715"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 xml:space="preserve">_____________________________      </w:t>
      </w:r>
      <w:r>
        <w:rPr>
          <w:rFonts w:ascii="Times New Roman" w:hAnsi="Times New Roman" w:cs="Times New Roman"/>
          <w:sz w:val="21"/>
          <w:szCs w:val="21"/>
        </w:rPr>
        <w:t xml:space="preserve">      </w:t>
      </w:r>
      <w:r>
        <w:rPr>
          <w:rFonts w:ascii="Times New Roman" w:hAnsi="Times New Roman" w:cs="Times New Roman"/>
          <w:sz w:val="21"/>
          <w:szCs w:val="21"/>
        </w:rPr>
        <w:tab/>
      </w:r>
      <w:r>
        <w:rPr>
          <w:rFonts w:ascii="Times New Roman" w:hAnsi="Times New Roman" w:cs="Times New Roman"/>
          <w:sz w:val="21"/>
          <w:szCs w:val="21"/>
        </w:rPr>
        <w:tab/>
        <w:t>___________________________</w:t>
      </w:r>
      <w:r w:rsidRPr="00990A9F">
        <w:rPr>
          <w:rFonts w:ascii="Times New Roman" w:hAnsi="Times New Roman" w:cs="Times New Roman"/>
          <w:sz w:val="21"/>
          <w:szCs w:val="21"/>
        </w:rPr>
        <w:t xml:space="preserve">                         </w:t>
      </w:r>
    </w:p>
    <w:p w14:paraId="5C84EE00" w14:textId="77777777" w:rsid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Ruth Legaspi, President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Karina Sanchez, General Manager</w:t>
      </w:r>
    </w:p>
    <w:p w14:paraId="33D16368" w14:textId="5998F892" w:rsid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CVCSD</w:t>
      </w:r>
      <w:r w:rsidRPr="00990A9F">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CVCSD</w:t>
      </w:r>
      <w:r w:rsidRPr="00990A9F">
        <w:rPr>
          <w:rFonts w:ascii="Times New Roman" w:hAnsi="Times New Roman" w:cs="Times New Roman"/>
          <w:sz w:val="21"/>
          <w:szCs w:val="21"/>
        </w:rPr>
        <w:tab/>
      </w:r>
    </w:p>
    <w:p w14:paraId="343EF8F5" w14:textId="77777777" w:rsidR="00990A9F" w:rsidRDefault="00990A9F" w:rsidP="00990A9F">
      <w:pPr>
        <w:spacing w:after="0"/>
        <w:jc w:val="both"/>
        <w:rPr>
          <w:rFonts w:ascii="Times New Roman" w:hAnsi="Times New Roman" w:cs="Times New Roman"/>
          <w:sz w:val="21"/>
          <w:szCs w:val="21"/>
        </w:rPr>
      </w:pPr>
    </w:p>
    <w:p w14:paraId="5E92145E" w14:textId="77777777" w:rsidR="003C60A9" w:rsidRDefault="003C60A9" w:rsidP="003C60A9">
      <w:pPr>
        <w:spacing w:before="240" w:after="0"/>
        <w:jc w:val="both"/>
        <w:rPr>
          <w:rFonts w:ascii="Times New Roman" w:hAnsi="Times New Roman" w:cs="Times New Roman"/>
          <w:sz w:val="21"/>
          <w:szCs w:val="21"/>
        </w:rPr>
      </w:pPr>
      <w:r>
        <w:rPr>
          <w:rFonts w:ascii="Times New Roman" w:hAnsi="Times New Roman" w:cs="Times New Roman"/>
          <w:sz w:val="21"/>
          <w:szCs w:val="21"/>
        </w:rPr>
        <w:t xml:space="preserve">      </w:t>
      </w:r>
      <w:r w:rsidR="00990A9F">
        <w:rPr>
          <w:rFonts w:ascii="Times New Roman" w:hAnsi="Times New Roman" w:cs="Times New Roman"/>
          <w:sz w:val="21"/>
          <w:szCs w:val="21"/>
        </w:rPr>
        <w:t>APPROVED AS TO FORM:</w:t>
      </w:r>
    </w:p>
    <w:p w14:paraId="2A9E324D" w14:textId="2AA3F63F" w:rsidR="004C04C2" w:rsidRDefault="004C04C2" w:rsidP="004C04C2">
      <w:pPr>
        <w:spacing w:after="0"/>
        <w:jc w:val="both"/>
        <w:rPr>
          <w:rFonts w:ascii="Times New Roman" w:hAnsi="Times New Roman" w:cs="Times New Roman"/>
          <w:sz w:val="21"/>
          <w:szCs w:val="21"/>
        </w:rPr>
      </w:pPr>
      <w:r>
        <w:rPr>
          <w:rFonts w:ascii="Times New Roman" w:hAnsi="Times New Roman" w:cs="Times New Roman"/>
          <w:sz w:val="21"/>
          <w:szCs w:val="21"/>
        </w:rPr>
        <w:t xml:space="preserve">                                                 </w:t>
      </w:r>
      <w:r w:rsidR="00990A9F">
        <w:rPr>
          <w:rFonts w:ascii="Times New Roman" w:hAnsi="Times New Roman" w:cs="Times New Roman"/>
          <w:sz w:val="21"/>
          <w:szCs w:val="21"/>
        </w:rPr>
        <w:t>___________________________</w:t>
      </w:r>
    </w:p>
    <w:p w14:paraId="6401CAB4" w14:textId="5F535192" w:rsidR="00990A9F" w:rsidRPr="00990A9F" w:rsidRDefault="004C04C2" w:rsidP="004C04C2">
      <w:pPr>
        <w:spacing w:after="0"/>
        <w:jc w:val="both"/>
        <w:rPr>
          <w:rFonts w:ascii="Times New Roman" w:hAnsi="Times New Roman" w:cs="Times New Roman"/>
          <w:sz w:val="21"/>
          <w:szCs w:val="21"/>
        </w:rPr>
      </w:pPr>
      <w:r>
        <w:rPr>
          <w:rFonts w:ascii="Times New Roman" w:hAnsi="Times New Roman" w:cs="Times New Roman"/>
          <w:sz w:val="21"/>
          <w:szCs w:val="21"/>
        </w:rPr>
        <w:t xml:space="preserve">                                            </w:t>
      </w:r>
      <w:r w:rsidR="00737AB6">
        <w:rPr>
          <w:rFonts w:ascii="Times New Roman" w:hAnsi="Times New Roman" w:cs="Times New Roman"/>
          <w:sz w:val="21"/>
          <w:szCs w:val="21"/>
        </w:rPr>
        <w:t>Chase</w:t>
      </w:r>
      <w:r w:rsidR="00D36305">
        <w:rPr>
          <w:rFonts w:ascii="Times New Roman" w:hAnsi="Times New Roman" w:cs="Times New Roman"/>
          <w:sz w:val="21"/>
          <w:szCs w:val="21"/>
        </w:rPr>
        <w:t xml:space="preserve"> Martin</w:t>
      </w:r>
      <w:r w:rsidR="00990A9F">
        <w:rPr>
          <w:rFonts w:ascii="Times New Roman" w:hAnsi="Times New Roman" w:cs="Times New Roman"/>
          <w:sz w:val="21"/>
          <w:szCs w:val="21"/>
        </w:rPr>
        <w:t>, District Legal Counsel</w:t>
      </w:r>
      <w:r w:rsidR="00990A9F" w:rsidRPr="00990A9F">
        <w:rPr>
          <w:rFonts w:ascii="Times New Roman" w:hAnsi="Times New Roman" w:cs="Times New Roman"/>
          <w:sz w:val="21"/>
          <w:szCs w:val="21"/>
        </w:rPr>
        <w:tab/>
        <w:t xml:space="preserve">         </w:t>
      </w:r>
      <w:r w:rsidR="00990A9F" w:rsidRPr="00990A9F">
        <w:rPr>
          <w:rFonts w:ascii="Times New Roman" w:hAnsi="Times New Roman" w:cs="Times New Roman"/>
          <w:sz w:val="21"/>
          <w:szCs w:val="21"/>
        </w:rPr>
        <w:tab/>
      </w:r>
      <w:r w:rsidR="00990A9F" w:rsidRPr="00990A9F">
        <w:rPr>
          <w:rFonts w:ascii="Times New Roman" w:hAnsi="Times New Roman" w:cs="Times New Roman"/>
          <w:sz w:val="21"/>
          <w:szCs w:val="21"/>
        </w:rPr>
        <w:tab/>
      </w:r>
      <w:r w:rsidR="00990A9F" w:rsidRPr="00990A9F">
        <w:rPr>
          <w:rFonts w:ascii="Times New Roman" w:hAnsi="Times New Roman" w:cs="Times New Roman"/>
          <w:sz w:val="21"/>
          <w:szCs w:val="21"/>
        </w:rPr>
        <w:tab/>
        <w:t xml:space="preserve">                          </w:t>
      </w:r>
    </w:p>
    <w:p w14:paraId="270160D2" w14:textId="3099AD2A" w:rsidR="00990A9F" w:rsidRPr="00066424" w:rsidRDefault="00990A9F" w:rsidP="00066424">
      <w:pPr>
        <w:jc w:val="both"/>
        <w:rPr>
          <w:rFonts w:ascii="Times New Roman" w:hAnsi="Times New Roman" w:cs="Times New Roman"/>
          <w:sz w:val="21"/>
          <w:szCs w:val="21"/>
        </w:rPr>
      </w:pPr>
      <w:r w:rsidRPr="00990A9F">
        <w:rPr>
          <w:rFonts w:ascii="Times New Roman" w:hAnsi="Times New Roman" w:cs="Times New Roman"/>
          <w:sz w:val="21"/>
          <w:szCs w:val="21"/>
        </w:rPr>
        <w:tab/>
      </w:r>
    </w:p>
    <w:sectPr w:rsidR="00990A9F" w:rsidRPr="00066424" w:rsidSect="00990A9F">
      <w:type w:val="continuous"/>
      <w:pgSz w:w="12125" w:h="15725"/>
      <w:pgMar w:top="1440" w:right="1940" w:bottom="1440" w:left="1513" w:header="720" w:footer="720" w:gutter="0"/>
      <w:cols w:space="18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5D07"/>
    <w:multiLevelType w:val="hybridMultilevel"/>
    <w:tmpl w:val="C2025BC0"/>
    <w:lvl w:ilvl="0" w:tplc="EDEC3E5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74B1BA">
      <w:start w:val="1"/>
      <w:numFmt w:val="lowerLetter"/>
      <w:lvlText w:val="%2"/>
      <w:lvlJc w:val="left"/>
      <w:pPr>
        <w:ind w:left="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4AA31E">
      <w:start w:val="1"/>
      <w:numFmt w:val="lowerRoman"/>
      <w:lvlText w:val="%3"/>
      <w:lvlJc w:val="left"/>
      <w:pPr>
        <w:ind w:left="1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002FC6">
      <w:start w:val="1"/>
      <w:numFmt w:val="decimal"/>
      <w:lvlText w:val="%4"/>
      <w:lvlJc w:val="left"/>
      <w:pPr>
        <w:ind w:left="2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2CC70E">
      <w:start w:val="1"/>
      <w:numFmt w:val="lowerLetter"/>
      <w:lvlText w:val="%5"/>
      <w:lvlJc w:val="left"/>
      <w:pPr>
        <w:ind w:left="2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AAE526">
      <w:start w:val="1"/>
      <w:numFmt w:val="lowerRoman"/>
      <w:lvlText w:val="%6"/>
      <w:lvlJc w:val="left"/>
      <w:pPr>
        <w:ind w:left="3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FE5A72">
      <w:start w:val="1"/>
      <w:numFmt w:val="decimal"/>
      <w:lvlText w:val="%7"/>
      <w:lvlJc w:val="left"/>
      <w:pPr>
        <w:ind w:left="4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01636">
      <w:start w:val="1"/>
      <w:numFmt w:val="lowerLetter"/>
      <w:lvlText w:val="%8"/>
      <w:lvlJc w:val="left"/>
      <w:pPr>
        <w:ind w:left="5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C68360">
      <w:start w:val="1"/>
      <w:numFmt w:val="lowerRoman"/>
      <w:lvlText w:val="%9"/>
      <w:lvlJc w:val="left"/>
      <w:pPr>
        <w:ind w:left="5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5E449B"/>
    <w:multiLevelType w:val="hybridMultilevel"/>
    <w:tmpl w:val="6206F0E4"/>
    <w:lvl w:ilvl="0" w:tplc="EDEC3E56">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7221C"/>
    <w:multiLevelType w:val="hybridMultilevel"/>
    <w:tmpl w:val="7102DA62"/>
    <w:lvl w:ilvl="0" w:tplc="91A0390A">
      <w:start w:val="1"/>
      <w:numFmt w:val="decimal"/>
      <w:lvlText w:val="%1."/>
      <w:lvlJc w:val="left"/>
      <w:pPr>
        <w:ind w:left="723"/>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74B1BA">
      <w:start w:val="1"/>
      <w:numFmt w:val="lowerLetter"/>
      <w:lvlText w:val="%2"/>
      <w:lvlJc w:val="left"/>
      <w:pPr>
        <w:ind w:left="14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4AA31E">
      <w:start w:val="1"/>
      <w:numFmt w:val="lowerRoman"/>
      <w:lvlText w:val="%3"/>
      <w:lvlJc w:val="left"/>
      <w:pPr>
        <w:ind w:left="21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002FC6">
      <w:start w:val="1"/>
      <w:numFmt w:val="decimal"/>
      <w:lvlText w:val="%4"/>
      <w:lvlJc w:val="left"/>
      <w:pPr>
        <w:ind w:left="28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2CC70E">
      <w:start w:val="1"/>
      <w:numFmt w:val="lowerLetter"/>
      <w:lvlText w:val="%5"/>
      <w:lvlJc w:val="left"/>
      <w:pPr>
        <w:ind w:left="3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AAE526">
      <w:start w:val="1"/>
      <w:numFmt w:val="lowerRoman"/>
      <w:lvlText w:val="%6"/>
      <w:lvlJc w:val="left"/>
      <w:pPr>
        <w:ind w:left="4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FE5A72">
      <w:start w:val="1"/>
      <w:numFmt w:val="decimal"/>
      <w:lvlText w:val="%7"/>
      <w:lvlJc w:val="left"/>
      <w:pPr>
        <w:ind w:left="5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01636">
      <w:start w:val="1"/>
      <w:numFmt w:val="lowerLetter"/>
      <w:lvlText w:val="%8"/>
      <w:lvlJc w:val="left"/>
      <w:pPr>
        <w:ind w:left="5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C68360">
      <w:start w:val="1"/>
      <w:numFmt w:val="lowerRoman"/>
      <w:lvlText w:val="%9"/>
      <w:lvlJc w:val="left"/>
      <w:pPr>
        <w:ind w:left="64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428238006">
    <w:abstractNumId w:val="0"/>
  </w:num>
  <w:num w:numId="2" w16cid:durableId="357122549">
    <w:abstractNumId w:val="2"/>
  </w:num>
  <w:num w:numId="3" w16cid:durableId="2051882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9F"/>
    <w:rsid w:val="00066424"/>
    <w:rsid w:val="000D2992"/>
    <w:rsid w:val="000F59C3"/>
    <w:rsid w:val="001D60D5"/>
    <w:rsid w:val="002614BE"/>
    <w:rsid w:val="00267E06"/>
    <w:rsid w:val="003923B1"/>
    <w:rsid w:val="003C60A9"/>
    <w:rsid w:val="004063F5"/>
    <w:rsid w:val="00443696"/>
    <w:rsid w:val="004C04C2"/>
    <w:rsid w:val="00510467"/>
    <w:rsid w:val="0051117B"/>
    <w:rsid w:val="005252FB"/>
    <w:rsid w:val="00561082"/>
    <w:rsid w:val="005A2F8E"/>
    <w:rsid w:val="0066405B"/>
    <w:rsid w:val="00726EAE"/>
    <w:rsid w:val="00732521"/>
    <w:rsid w:val="00737AB6"/>
    <w:rsid w:val="007B436B"/>
    <w:rsid w:val="007E28F8"/>
    <w:rsid w:val="00817536"/>
    <w:rsid w:val="008554CE"/>
    <w:rsid w:val="008E3D6B"/>
    <w:rsid w:val="00964F56"/>
    <w:rsid w:val="00990A9F"/>
    <w:rsid w:val="00A15B27"/>
    <w:rsid w:val="00A8597A"/>
    <w:rsid w:val="00B1727D"/>
    <w:rsid w:val="00B41A03"/>
    <w:rsid w:val="00BF20F3"/>
    <w:rsid w:val="00D36305"/>
    <w:rsid w:val="00D94DBE"/>
    <w:rsid w:val="00DF3F84"/>
    <w:rsid w:val="00E85368"/>
    <w:rsid w:val="00EC7FAF"/>
    <w:rsid w:val="00F71657"/>
    <w:rsid w:val="00F9134D"/>
    <w:rsid w:val="00FC1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407C"/>
  <w15:chartTrackingRefBased/>
  <w15:docId w15:val="{9B2B968F-62EB-4A9D-82F6-754D0835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A9F"/>
    <w:pPr>
      <w:ind w:left="720"/>
      <w:contextualSpacing/>
    </w:pPr>
  </w:style>
  <w:style w:type="character" w:styleId="Hyperlink">
    <w:name w:val="Hyperlink"/>
    <w:basedOn w:val="DefaultParagraphFont"/>
    <w:uiPriority w:val="99"/>
    <w:unhideWhenUsed/>
    <w:rsid w:val="00BF20F3"/>
    <w:rPr>
      <w:color w:val="0563C1" w:themeColor="hyperlink"/>
      <w:u w:val="single"/>
    </w:rPr>
  </w:style>
  <w:style w:type="character" w:styleId="UnresolvedMention">
    <w:name w:val="Unresolved Mention"/>
    <w:basedOn w:val="DefaultParagraphFont"/>
    <w:uiPriority w:val="99"/>
    <w:semiHidden/>
    <w:unhideWhenUsed/>
    <w:rsid w:val="00BF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ina@californiavalley.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379</Words>
  <Characters>2105</Characters>
  <Application>Microsoft Office Word</Application>
  <DocSecurity>0</DocSecurity>
  <Lines>50</Lines>
  <Paragraphs>32</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10</cp:revision>
  <cp:lastPrinted>2022-02-24T21:46:00Z</cp:lastPrinted>
  <dcterms:created xsi:type="dcterms:W3CDTF">2023-06-01T19:26:00Z</dcterms:created>
  <dcterms:modified xsi:type="dcterms:W3CDTF">2023-06-01T19:35:00Z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78f5af91830aa838aba582aabd2f95efa7fc3d35f8e35c9c39bbcaca0514ee8a</vt:lpwstr>
  </property>
</Properties>
</file>